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487" w:rsidRP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b/>
          <w:bCs/>
          <w:color w:val="212529"/>
        </w:rPr>
      </w:pPr>
      <w:bookmarkStart w:id="0" w:name="_GoBack"/>
      <w:bookmarkEnd w:id="0"/>
      <w:r w:rsidRPr="008C2487">
        <w:rPr>
          <w:rFonts w:ascii="vazir" w:hAnsi="vazir"/>
          <w:b/>
          <w:bCs/>
          <w:color w:val="212529"/>
          <w:rtl/>
        </w:rPr>
        <w:t>آدرس دهی مقالات انگلیسی و فارسی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 فرمت استاندارد آدرس دهی جهت مقالات انگلیسی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>,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یا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proofErr w:type="gramStart"/>
      <w:r>
        <w:rPr>
          <w:rFonts w:ascii="vazir" w:hAnsi="vazir"/>
          <w:color w:val="212529"/>
        </w:rPr>
        <w:t>Jahrom,I.R</w:t>
      </w:r>
      <w:proofErr w:type="spellEnd"/>
      <w:r>
        <w:rPr>
          <w:rFonts w:ascii="vazir" w:hAnsi="vazir"/>
          <w:color w:val="212529"/>
        </w:rPr>
        <w:t>.</w:t>
      </w:r>
      <w:proofErr w:type="gramEnd"/>
      <w:r>
        <w:rPr>
          <w:rFonts w:ascii="vazir" w:hAnsi="vazir"/>
          <w:color w:val="212529"/>
        </w:rPr>
        <w:t xml:space="preserve">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 فرمت استاندارد آدرس دهی جهت مقالات فارسی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دانشگاه علوم پزشکی جهرم، جهرم، ایران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آدرس دهی مراکز تحقیقات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زئونوز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proofErr w:type="spellStart"/>
      <w:r>
        <w:rPr>
          <w:rFonts w:ascii="vazir" w:hAnsi="vazir"/>
          <w:color w:val="212529"/>
        </w:rPr>
        <w:t>Zoonoses</w:t>
      </w:r>
      <w:proofErr w:type="spellEnd"/>
      <w:r>
        <w:rPr>
          <w:rFonts w:ascii="vazir" w:hAnsi="vazir"/>
          <w:color w:val="212529"/>
        </w:rPr>
        <w:t xml:space="preserve"> Research center,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>,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زئونوز،دانشگاه علوم پزشکی جهرم، جهرم، ایران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بیماریهای غیر واگیر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</w:rPr>
        <w:t xml:space="preserve">Research Center for </w:t>
      </w:r>
      <w:proofErr w:type="spellStart"/>
      <w:r>
        <w:rPr>
          <w:rFonts w:ascii="vazir" w:hAnsi="vazir"/>
          <w:color w:val="212529"/>
        </w:rPr>
        <w:t>Noncommunicable</w:t>
      </w:r>
      <w:proofErr w:type="spellEnd"/>
      <w:r>
        <w:rPr>
          <w:rFonts w:ascii="vazir" w:hAnsi="vazir"/>
          <w:color w:val="212529"/>
        </w:rPr>
        <w:t xml:space="preserve"> </w:t>
      </w:r>
      <w:proofErr w:type="gramStart"/>
      <w:r>
        <w:rPr>
          <w:rFonts w:ascii="vazir" w:hAnsi="vazir"/>
          <w:color w:val="212529"/>
        </w:rPr>
        <w:t>Diseases ,</w:t>
      </w:r>
      <w:proofErr w:type="gramEnd"/>
      <w:r>
        <w:rPr>
          <w:rFonts w:ascii="vazir" w:hAnsi="vazir"/>
          <w:color w:val="212529"/>
        </w:rPr>
        <w:t xml:space="preserve">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>,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بیماریهای غیر واگیر، دانشگاه علوم پزشکی جهرم، جهرم، ایران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مولفه های اجتماعی سلامت(</w:t>
      </w:r>
      <w:r>
        <w:rPr>
          <w:rFonts w:ascii="vazir" w:hAnsi="vazir"/>
          <w:color w:val="212529"/>
        </w:rPr>
        <w:t>SDH)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</w:rPr>
        <w:t xml:space="preserve">Research center for social Determinants of Health,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</w:t>
      </w:r>
      <w:proofErr w:type="spellStart"/>
      <w:proofErr w:type="gramStart"/>
      <w:r>
        <w:rPr>
          <w:rFonts w:ascii="vazir" w:hAnsi="vazir"/>
          <w:color w:val="212529"/>
        </w:rPr>
        <w:t>Sciences,jahrom</w:t>
      </w:r>
      <w:proofErr w:type="spellEnd"/>
      <w:proofErr w:type="gramEnd"/>
      <w:r>
        <w:rPr>
          <w:rFonts w:ascii="vazir" w:hAnsi="vazir"/>
          <w:color w:val="212529"/>
        </w:rPr>
        <w:t>,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مولفه های اجتماعی سلامت ، دانشگاه علوم پزشکی جهرم، جهرم ایران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مرکزتحقیقات اخلاق پزشکی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</w:rPr>
        <w:t xml:space="preserve">Medical Ethics Research Center,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proofErr w:type="gram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,</w:t>
      </w:r>
      <w:proofErr w:type="gramEnd"/>
      <w:r>
        <w:rPr>
          <w:rFonts w:ascii="vazir" w:hAnsi="vazir"/>
          <w:color w:val="212529"/>
        </w:rPr>
        <w:t xml:space="preserve">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مرکز تحقیقات اخلاق پزشکی، دانشگاه علوم پزشکی جهرم، جهرم ایران.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کمیته تحقیقات دانشجویی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</w:rPr>
        <w:t xml:space="preserve">Student Research </w:t>
      </w:r>
      <w:proofErr w:type="spellStart"/>
      <w:proofErr w:type="gramStart"/>
      <w:r>
        <w:rPr>
          <w:rFonts w:ascii="vazir" w:hAnsi="vazir"/>
          <w:color w:val="212529"/>
        </w:rPr>
        <w:t>Committee,Jahrom</w:t>
      </w:r>
      <w:proofErr w:type="spellEnd"/>
      <w:proofErr w:type="gramEnd"/>
      <w:r>
        <w:rPr>
          <w:rFonts w:ascii="vazir" w:hAnsi="vazir"/>
          <w:color w:val="212529"/>
        </w:rPr>
        <w:t xml:space="preserve"> University of Medical </w:t>
      </w:r>
      <w:proofErr w:type="spellStart"/>
      <w:r>
        <w:rPr>
          <w:rFonts w:ascii="vazir" w:hAnsi="vazir"/>
          <w:color w:val="212529"/>
        </w:rPr>
        <w:t>Sciences,Jahrom</w:t>
      </w:r>
      <w:proofErr w:type="spellEnd"/>
      <w:r>
        <w:rPr>
          <w:rFonts w:ascii="vazir" w:hAnsi="vazir"/>
          <w:color w:val="212529"/>
        </w:rPr>
        <w:t>, Iran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کمیته تحقیقات دانشجویی، دانشگاه علوم پزشکی جهرم، جهرم ایران.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WOFF DanaFaNum-Medium" w:hAnsi="WOFF DanaFaNum-Medium"/>
          <w:color w:val="212529"/>
        </w:rPr>
        <w:t> 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آزمایشگاه جامع تحقیقات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</w:rPr>
        <w:t xml:space="preserve">Central Research Laboratory,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 xml:space="preserve"> University of Medical Sciences, </w:t>
      </w:r>
      <w:proofErr w:type="spellStart"/>
      <w:r>
        <w:rPr>
          <w:rFonts w:ascii="vazir" w:hAnsi="vazir"/>
          <w:color w:val="212529"/>
        </w:rPr>
        <w:t>Jahrom</w:t>
      </w:r>
      <w:proofErr w:type="spellEnd"/>
      <w:r>
        <w:rPr>
          <w:rFonts w:ascii="vazir" w:hAnsi="vazir"/>
          <w:color w:val="212529"/>
        </w:rPr>
        <w:t>, Iran.</w:t>
      </w:r>
    </w:p>
    <w:p w:rsidR="008C2487" w:rsidRDefault="008C2487" w:rsidP="008C2487">
      <w:pPr>
        <w:pStyle w:val="NormalWeb"/>
        <w:shd w:val="clear" w:color="auto" w:fill="FFFFFF"/>
        <w:bidi/>
        <w:spacing w:before="0" w:beforeAutospacing="0" w:after="0" w:afterAutospacing="0"/>
        <w:rPr>
          <w:rFonts w:ascii="WOFF DanaFaNum-Medium" w:hAnsi="WOFF DanaFaNum-Medium"/>
          <w:color w:val="212529"/>
        </w:rPr>
      </w:pPr>
      <w:r>
        <w:rPr>
          <w:rFonts w:ascii="vazir" w:hAnsi="vazir"/>
          <w:color w:val="212529"/>
          <w:rtl/>
        </w:rPr>
        <w:t>آزمایشگاه جامع تحقیقات، دانشگاه علوم پزشکی جهرم، جهرم، ایران.</w:t>
      </w:r>
    </w:p>
    <w:p w:rsidR="008C2487" w:rsidRDefault="008C2487" w:rsidP="008C2487">
      <w:pPr>
        <w:bidi/>
        <w:rPr>
          <w:rFonts w:hint="cs"/>
          <w:lang w:bidi="fa-IR"/>
        </w:rPr>
      </w:pPr>
    </w:p>
    <w:sectPr w:rsidR="008C2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FF DanaFaNum-Medium">
    <w:altName w:val="Times New Roman"/>
    <w:panose1 w:val="00000000000000000000"/>
    <w:charset w:val="00"/>
    <w:family w:val="roman"/>
    <w:notTrueType/>
    <w:pitch w:val="default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87"/>
    <w:rsid w:val="008C2487"/>
    <w:rsid w:val="00D0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935F"/>
  <w15:chartTrackingRefBased/>
  <w15:docId w15:val="{C7B226B6-51E9-40F0-98F1-0EC70019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98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>diakov.net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2025-08-26T07:12:00Z</dcterms:created>
  <dcterms:modified xsi:type="dcterms:W3CDTF">2025-08-26T07:13:00Z</dcterms:modified>
</cp:coreProperties>
</file>